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69F6" w14:textId="100F6038" w:rsidR="00960905" w:rsidRPr="000672EF" w:rsidRDefault="000672EF" w:rsidP="0096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EF">
        <w:rPr>
          <w:rFonts w:ascii="Times New Roman" w:hAnsi="Times New Roman" w:cs="Times New Roman"/>
          <w:b/>
          <w:sz w:val="28"/>
          <w:szCs w:val="28"/>
        </w:rPr>
        <w:t>И</w:t>
      </w:r>
      <w:r w:rsidR="00960905" w:rsidRPr="000672EF">
        <w:rPr>
          <w:rFonts w:ascii="Times New Roman" w:hAnsi="Times New Roman" w:cs="Times New Roman"/>
          <w:b/>
          <w:sz w:val="28"/>
          <w:szCs w:val="28"/>
        </w:rPr>
        <w:t>нструкция по заполнению формы</w:t>
      </w:r>
      <w:r w:rsidR="00D826AB">
        <w:rPr>
          <w:rStyle w:val="af2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C24F1CA" w14:textId="4EAF0698" w:rsidR="00E02086" w:rsidRPr="00C903E5" w:rsidRDefault="00960905" w:rsidP="00C90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5">
        <w:rPr>
          <w:rFonts w:ascii="Times New Roman" w:hAnsi="Times New Roman" w:cs="Times New Roman"/>
          <w:b/>
          <w:sz w:val="28"/>
          <w:szCs w:val="28"/>
        </w:rPr>
        <w:t xml:space="preserve"> «Прогноз потребности отрасли в подготовке по образовательным программам высшего и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D4CA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4CA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60905">
        <w:rPr>
          <w:rFonts w:ascii="Times New Roman" w:hAnsi="Times New Roman" w:cs="Times New Roman"/>
          <w:b/>
          <w:sz w:val="28"/>
          <w:szCs w:val="28"/>
        </w:rPr>
        <w:t>»</w:t>
      </w:r>
      <w:r w:rsidR="00C90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5C89AE" w14:textId="77777777" w:rsidR="00960905" w:rsidRDefault="00960905" w:rsidP="0096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AB400" w14:textId="77777777" w:rsidR="00960905" w:rsidRDefault="00B04C37" w:rsidP="009609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96B28" wp14:editId="45F08F22">
            <wp:extent cx="6480175" cy="4584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ложение 1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82B08" w14:textId="77777777" w:rsidR="00B04C37" w:rsidRDefault="00B04C37" w:rsidP="009609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17B33C" w14:textId="77899EAD" w:rsidR="00B04C37" w:rsidRPr="00B04C37" w:rsidRDefault="0071278D" w:rsidP="00960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Столбец 2</w:t>
      </w:r>
      <w:r w:rsidR="00B04C37" w:rsidRPr="00B04C37">
        <w:rPr>
          <w:rFonts w:ascii="Times New Roman" w:hAnsi="Times New Roman" w:cs="Times New Roman"/>
          <w:b/>
          <w:sz w:val="28"/>
          <w:szCs w:val="28"/>
        </w:rPr>
        <w:t xml:space="preserve"> «Код территории </w:t>
      </w:r>
      <w:r w:rsidR="008444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4C37" w:rsidRPr="00B04C37">
        <w:rPr>
          <w:rFonts w:ascii="Times New Roman" w:hAnsi="Times New Roman" w:cs="Times New Roman"/>
          <w:b/>
          <w:sz w:val="28"/>
          <w:szCs w:val="28"/>
        </w:rPr>
        <w:t>ОКАТО»</w:t>
      </w:r>
    </w:p>
    <w:p w14:paraId="11440321" w14:textId="77777777" w:rsidR="00B04C37" w:rsidRDefault="00B04C37" w:rsidP="0096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в соответствии Общероссийским</w:t>
      </w:r>
      <w:r w:rsidRPr="00B04C3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4C37">
        <w:rPr>
          <w:rFonts w:ascii="Times New Roman" w:hAnsi="Times New Roman" w:cs="Times New Roman"/>
          <w:sz w:val="28"/>
          <w:szCs w:val="28"/>
        </w:rPr>
        <w:t xml:space="preserve"> объектов административно-территориального деления</w:t>
      </w:r>
      <w:r>
        <w:rPr>
          <w:rFonts w:ascii="Times New Roman" w:hAnsi="Times New Roman" w:cs="Times New Roman"/>
          <w:sz w:val="28"/>
          <w:szCs w:val="28"/>
        </w:rPr>
        <w:t xml:space="preserve"> – ОКАТО.</w:t>
      </w:r>
    </w:p>
    <w:p w14:paraId="7938C60D" w14:textId="77777777" w:rsidR="008444A2" w:rsidRDefault="008444A2" w:rsidP="009609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2E25A" w14:textId="55886EE0" w:rsidR="008444A2" w:rsidRPr="008444A2" w:rsidRDefault="0071278D" w:rsidP="00960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Столбец 3</w:t>
      </w:r>
      <w:r w:rsidR="008444A2" w:rsidRPr="008444A2">
        <w:rPr>
          <w:rFonts w:ascii="Times New Roman" w:hAnsi="Times New Roman" w:cs="Times New Roman"/>
          <w:b/>
          <w:sz w:val="28"/>
          <w:szCs w:val="28"/>
        </w:rPr>
        <w:t xml:space="preserve"> «Наименование территории (муниципальное образование)»</w:t>
      </w:r>
    </w:p>
    <w:p w14:paraId="79825375" w14:textId="624756A7" w:rsidR="008444A2" w:rsidRPr="00CE0080" w:rsidRDefault="008444A2" w:rsidP="009609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Прописывается полное наи</w:t>
      </w:r>
      <w:r w:rsidR="00426617">
        <w:rPr>
          <w:rFonts w:ascii="Times New Roman" w:hAnsi="Times New Roman" w:cs="Times New Roman"/>
          <w:sz w:val="28"/>
          <w:szCs w:val="28"/>
        </w:rPr>
        <w:t>менование муниципального район</w:t>
      </w:r>
      <w:r w:rsidR="00CE0080">
        <w:rPr>
          <w:rFonts w:ascii="Times New Roman" w:hAnsi="Times New Roman" w:cs="Times New Roman"/>
          <w:sz w:val="28"/>
          <w:szCs w:val="28"/>
        </w:rPr>
        <w:t>а</w:t>
      </w:r>
      <w:r w:rsidR="0042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26617">
        <w:rPr>
          <w:rFonts w:ascii="Times New Roman" w:hAnsi="Times New Roman" w:cs="Times New Roman"/>
          <w:sz w:val="28"/>
          <w:szCs w:val="28"/>
        </w:rPr>
        <w:t xml:space="preserve"> </w:t>
      </w:r>
      <w:r w:rsidR="00426617" w:rsidRPr="00426617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426617" w:rsidRPr="00CE0080">
        <w:rPr>
          <w:rFonts w:ascii="Times New Roman" w:hAnsi="Times New Roman" w:cs="Times New Roman"/>
          <w:color w:val="FF0000"/>
          <w:sz w:val="28"/>
          <w:szCs w:val="28"/>
        </w:rPr>
        <w:t>территории которого находится организация</w:t>
      </w:r>
    </w:p>
    <w:p w14:paraId="17C8BB9F" w14:textId="77777777" w:rsidR="008444A2" w:rsidRPr="00CE0080" w:rsidRDefault="008444A2" w:rsidP="0096090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Например</w:t>
      </w:r>
      <w:proofErr w:type="gramEnd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>: «</w:t>
      </w:r>
      <w:proofErr w:type="spellStart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>Альметьевский</w:t>
      </w:r>
      <w:proofErr w:type="spellEnd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район, </w:t>
      </w:r>
      <w:proofErr w:type="spellStart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>г.Альметьевск</w:t>
      </w:r>
      <w:proofErr w:type="spellEnd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»; </w:t>
      </w:r>
      <w:proofErr w:type="spellStart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>Ютазинский</w:t>
      </w:r>
      <w:proofErr w:type="spellEnd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район, </w:t>
      </w:r>
      <w:proofErr w:type="spellStart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>пгт</w:t>
      </w:r>
      <w:proofErr w:type="spellEnd"/>
      <w:r w:rsidRPr="00CE00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Уруссу»)</w:t>
      </w:r>
    </w:p>
    <w:p w14:paraId="0AD29004" w14:textId="77777777" w:rsidR="008444A2" w:rsidRDefault="008444A2" w:rsidP="0096090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EBA758" w14:textId="298C0837" w:rsidR="008444A2" w:rsidRDefault="0071278D" w:rsidP="00960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Столбец 5</w:t>
      </w:r>
      <w:r w:rsidR="008444A2">
        <w:rPr>
          <w:rFonts w:ascii="Times New Roman" w:hAnsi="Times New Roman" w:cs="Times New Roman"/>
          <w:b/>
          <w:sz w:val="28"/>
          <w:szCs w:val="28"/>
        </w:rPr>
        <w:t xml:space="preserve"> «Код отрасли»</w:t>
      </w:r>
    </w:p>
    <w:p w14:paraId="4D7FB628" w14:textId="77777777" w:rsidR="008444A2" w:rsidRPr="008333D7" w:rsidRDefault="00F427D0" w:rsidP="00F427D0">
      <w:pPr>
        <w:jc w:val="both"/>
        <w:rPr>
          <w:rFonts w:ascii="Times New Roman" w:hAnsi="Times New Roman"/>
          <w:sz w:val="28"/>
          <w:szCs w:val="28"/>
        </w:rPr>
      </w:pPr>
      <w:r w:rsidRPr="008333D7">
        <w:rPr>
          <w:rFonts w:ascii="Times New Roman" w:hAnsi="Times New Roman"/>
          <w:sz w:val="28"/>
          <w:szCs w:val="28"/>
        </w:rPr>
        <w:t xml:space="preserve">Код отрасли (ОКВЭД) </w:t>
      </w:r>
      <w:r w:rsidR="00264E20" w:rsidRPr="008333D7">
        <w:rPr>
          <w:rFonts w:ascii="Times New Roman" w:hAnsi="Times New Roman"/>
          <w:sz w:val="28"/>
          <w:szCs w:val="28"/>
        </w:rPr>
        <w:t xml:space="preserve">указывается согласно Распоряжению Кабинета Министров Республики Татарстан, который утверждается ежегодно. </w:t>
      </w:r>
      <w:r w:rsidRPr="008333D7">
        <w:rPr>
          <w:rFonts w:ascii="Times New Roman" w:hAnsi="Times New Roman"/>
          <w:sz w:val="28"/>
          <w:szCs w:val="28"/>
        </w:rPr>
        <w:t xml:space="preserve">Необходимо </w:t>
      </w:r>
      <w:r w:rsidR="008333D7" w:rsidRPr="008333D7">
        <w:rPr>
          <w:rFonts w:ascii="Times New Roman" w:hAnsi="Times New Roman"/>
          <w:sz w:val="28"/>
          <w:szCs w:val="28"/>
        </w:rPr>
        <w:t>учитывать, что</w:t>
      </w:r>
      <w:r w:rsidRPr="008333D7">
        <w:rPr>
          <w:rFonts w:ascii="Times New Roman" w:hAnsi="Times New Roman"/>
          <w:sz w:val="28"/>
          <w:szCs w:val="28"/>
        </w:rPr>
        <w:t xml:space="preserve"> код отрасли</w:t>
      </w:r>
      <w:r w:rsidR="008333D7" w:rsidRPr="008333D7">
        <w:rPr>
          <w:rFonts w:ascii="Times New Roman" w:hAnsi="Times New Roman"/>
          <w:sz w:val="28"/>
          <w:szCs w:val="28"/>
        </w:rPr>
        <w:t xml:space="preserve"> выбирается</w:t>
      </w:r>
      <w:r w:rsidRPr="008333D7">
        <w:rPr>
          <w:rFonts w:ascii="Times New Roman" w:hAnsi="Times New Roman"/>
          <w:sz w:val="28"/>
          <w:szCs w:val="28"/>
        </w:rPr>
        <w:t xml:space="preserve"> в формате ХХ.ХХ (чтобы было две цифры после точки).</w:t>
      </w:r>
    </w:p>
    <w:p w14:paraId="377BF88B" w14:textId="77777777" w:rsidR="008333D7" w:rsidRDefault="008333D7" w:rsidP="00F427D0">
      <w:pPr>
        <w:jc w:val="both"/>
        <w:rPr>
          <w:rFonts w:ascii="Times New Roman" w:hAnsi="Times New Roman"/>
        </w:rPr>
      </w:pPr>
    </w:p>
    <w:p w14:paraId="29FAC86F" w14:textId="788CCCFB" w:rsidR="008333D7" w:rsidRDefault="0071278D" w:rsidP="00F42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Столбец 6</w:t>
      </w:r>
      <w:r w:rsidR="008333D7">
        <w:rPr>
          <w:rFonts w:ascii="Times New Roman" w:hAnsi="Times New Roman" w:cs="Times New Roman"/>
          <w:b/>
          <w:sz w:val="28"/>
          <w:szCs w:val="28"/>
        </w:rPr>
        <w:t xml:space="preserve"> «Наименование профессии, специальности» и «Код профессии, специальности»</w:t>
      </w:r>
    </w:p>
    <w:p w14:paraId="14E81F4C" w14:textId="77777777" w:rsidR="008333D7" w:rsidRDefault="008333D7" w:rsidP="00F427D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в соответствии с </w:t>
      </w:r>
      <w:r w:rsidRPr="00054687">
        <w:rPr>
          <w:rFonts w:ascii="Times New Roman" w:hAnsi="Times New Roman"/>
          <w:bCs/>
          <w:sz w:val="28"/>
          <w:szCs w:val="28"/>
        </w:rPr>
        <w:t xml:space="preserve">«ОК 009-2016. Общероссийский классификатор специальностей по образованию» (принят и введен в действие </w:t>
      </w:r>
      <w:hyperlink r:id="rId9" w:history="1">
        <w:r w:rsidRPr="0005468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Pr="00054687">
        <w:rPr>
          <w:rFonts w:ascii="Times New Roman" w:hAnsi="Times New Roman"/>
          <w:bCs/>
          <w:sz w:val="28"/>
          <w:szCs w:val="28"/>
        </w:rPr>
        <w:t xml:space="preserve"> Федерального агентства по техническому регулированию и метрологии от 8 декабря 2016 г. № 2007-ст)</w:t>
      </w:r>
    </w:p>
    <w:p w14:paraId="28055956" w14:textId="77777777" w:rsidR="008333D7" w:rsidRPr="00120B29" w:rsidRDefault="008333D7" w:rsidP="008333D7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120B29">
        <w:rPr>
          <w:rFonts w:ascii="Times New Roman" w:hAnsi="Times New Roman"/>
          <w:sz w:val="28"/>
          <w:szCs w:val="28"/>
        </w:rPr>
        <w:t xml:space="preserve">Важно! </w:t>
      </w:r>
    </w:p>
    <w:p w14:paraId="704110F4" w14:textId="77777777" w:rsidR="008333D7" w:rsidRPr="00120B29" w:rsidRDefault="008333D7" w:rsidP="008333D7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120B29">
        <w:rPr>
          <w:rFonts w:ascii="Times New Roman" w:hAnsi="Times New Roman"/>
          <w:sz w:val="28"/>
          <w:szCs w:val="28"/>
        </w:rPr>
        <w:t xml:space="preserve">При заполнении разделов необходимо руководствоваться </w:t>
      </w:r>
      <w:r w:rsidRPr="00120B29">
        <w:rPr>
          <w:rFonts w:ascii="Times New Roman" w:hAnsi="Times New Roman"/>
          <w:b/>
          <w:color w:val="FF0000"/>
          <w:sz w:val="28"/>
          <w:szCs w:val="28"/>
        </w:rPr>
        <w:t>СТРОГ</w:t>
      </w:r>
      <w:r w:rsidR="00120B29" w:rsidRPr="00120B29">
        <w:rPr>
          <w:rFonts w:ascii="Times New Roman" w:hAnsi="Times New Roman"/>
          <w:b/>
          <w:color w:val="FF0000"/>
          <w:sz w:val="28"/>
          <w:szCs w:val="28"/>
        </w:rPr>
        <w:t xml:space="preserve">О </w:t>
      </w:r>
      <w:r w:rsidR="00120B29">
        <w:rPr>
          <w:rFonts w:ascii="Times New Roman" w:hAnsi="Times New Roman"/>
          <w:sz w:val="28"/>
          <w:szCs w:val="28"/>
        </w:rPr>
        <w:t xml:space="preserve">вышеуказанным классификатором </w:t>
      </w:r>
      <w:r w:rsidRPr="00120B29">
        <w:rPr>
          <w:rFonts w:ascii="Times New Roman" w:hAnsi="Times New Roman"/>
          <w:sz w:val="28"/>
          <w:szCs w:val="28"/>
        </w:rPr>
        <w:t>«</w:t>
      </w:r>
      <w:r w:rsidRPr="00120B29">
        <w:rPr>
          <w:rFonts w:ascii="Times New Roman" w:hAnsi="Times New Roman"/>
          <w:b/>
          <w:i/>
          <w:sz w:val="28"/>
          <w:szCs w:val="28"/>
        </w:rPr>
        <w:t>ОК 009-2016»</w:t>
      </w:r>
      <w:r w:rsidRPr="00120B29">
        <w:rPr>
          <w:rFonts w:ascii="Times New Roman" w:hAnsi="Times New Roman"/>
          <w:sz w:val="28"/>
          <w:szCs w:val="28"/>
        </w:rPr>
        <w:t xml:space="preserve">. </w:t>
      </w:r>
    </w:p>
    <w:p w14:paraId="0B34633F" w14:textId="77777777" w:rsidR="008333D7" w:rsidRPr="00120B29" w:rsidRDefault="008333D7" w:rsidP="00F42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00C13" w14:textId="77777777" w:rsidR="00120B29" w:rsidRPr="00A23D44" w:rsidRDefault="00120B29" w:rsidP="00A23D44">
      <w:pPr>
        <w:jc w:val="both"/>
        <w:rPr>
          <w:rFonts w:ascii="Times New Roman" w:hAnsi="Times New Roman" w:cs="Times New Roman"/>
          <w:sz w:val="28"/>
          <w:szCs w:val="28"/>
        </w:rPr>
      </w:pPr>
      <w:r w:rsidRPr="00A2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обозначение профессии, специальности или направления подготовки состоит из семи цифровых знаков:</w:t>
      </w:r>
    </w:p>
    <w:p w14:paraId="0F6C2AD8" w14:textId="77777777" w:rsidR="00120B29" w:rsidRPr="00120B29" w:rsidRDefault="00120B29" w:rsidP="00120B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39"/>
      <w:bookmarkEnd w:id="0"/>
      <w:r w:rsidRPr="00A23D44">
        <w:rPr>
          <w:rFonts w:ascii="Times New Roman" w:eastAsia="Times New Roman" w:hAnsi="Times New Roman" w:cs="Times New Roman"/>
          <w:sz w:val="28"/>
          <w:szCs w:val="28"/>
          <w:lang w:eastAsia="ru-RU"/>
        </w:rPr>
        <w:t>X.XX.XX.XX, где:</w:t>
      </w:r>
    </w:p>
    <w:p w14:paraId="43B45059" w14:textId="77777777" w:rsidR="00120B29" w:rsidRPr="00120B29" w:rsidRDefault="00120B29" w:rsidP="00120B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40"/>
      <w:bookmarkEnd w:id="1"/>
      <w:r w:rsidRPr="00A23D4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цифровой знак соответствует коду области образования;</w:t>
      </w:r>
    </w:p>
    <w:p w14:paraId="777B42CA" w14:textId="77777777" w:rsidR="00120B29" w:rsidRPr="00120B29" w:rsidRDefault="00120B29" w:rsidP="00120B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41"/>
      <w:bookmarkEnd w:id="2"/>
      <w:r w:rsidRPr="00A23D44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и 3-й цифровые знаки соответствуют коду укрупненной группы;</w:t>
      </w:r>
    </w:p>
    <w:p w14:paraId="4EBE4521" w14:textId="77777777" w:rsidR="00120B29" w:rsidRPr="00120B29" w:rsidRDefault="00120B29" w:rsidP="00120B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42"/>
      <w:bookmarkEnd w:id="3"/>
      <w:r w:rsidRPr="00A23D44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и 5-й цифровые знаки соответствуют коду образовательного уровня;</w:t>
      </w:r>
    </w:p>
    <w:p w14:paraId="5D6DB36D" w14:textId="1B4C7E97" w:rsidR="00120B29" w:rsidRPr="008D4CA5" w:rsidRDefault="00120B29" w:rsidP="008D4CA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43"/>
      <w:bookmarkEnd w:id="4"/>
      <w:r w:rsidRPr="00A23D44">
        <w:rPr>
          <w:rFonts w:ascii="Times New Roman" w:eastAsia="Times New Roman" w:hAnsi="Times New Roman" w:cs="Times New Roman"/>
          <w:sz w:val="28"/>
          <w:szCs w:val="28"/>
          <w:lang w:eastAsia="ru-RU"/>
        </w:rPr>
        <w:t>6-й и 7-й цифровые знаки соответствуют коду профессии, специальности или направления подготовки.</w:t>
      </w:r>
      <w:bookmarkStart w:id="5" w:name="_GoBack"/>
      <w:bookmarkEnd w:id="5"/>
    </w:p>
    <w:p w14:paraId="5489426D" w14:textId="77777777" w:rsidR="00A23D44" w:rsidRDefault="00A23D44" w:rsidP="00A23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образовательного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A23D44" w14:paraId="5D64EC3B" w14:textId="77777777" w:rsidTr="00A23D44">
        <w:tc>
          <w:tcPr>
            <w:tcW w:w="709" w:type="dxa"/>
          </w:tcPr>
          <w:p w14:paraId="30C623AB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34" w:type="dxa"/>
          </w:tcPr>
          <w:p w14:paraId="3C532951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- подготовка квалифицированных рабочих, служащих</w:t>
            </w:r>
          </w:p>
        </w:tc>
      </w:tr>
      <w:tr w:rsidR="00A23D44" w14:paraId="5E9C71E5" w14:textId="77777777" w:rsidTr="00A23D44">
        <w:tc>
          <w:tcPr>
            <w:tcW w:w="709" w:type="dxa"/>
          </w:tcPr>
          <w:p w14:paraId="03C76B2E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4" w:type="dxa"/>
          </w:tcPr>
          <w:p w14:paraId="14676BBA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- подготовка специалистов среднего звена</w:t>
            </w:r>
          </w:p>
        </w:tc>
      </w:tr>
      <w:tr w:rsidR="00A23D44" w14:paraId="71A0356D" w14:textId="77777777" w:rsidTr="00A23D44">
        <w:tc>
          <w:tcPr>
            <w:tcW w:w="709" w:type="dxa"/>
          </w:tcPr>
          <w:p w14:paraId="32CA484A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34" w:type="dxa"/>
          </w:tcPr>
          <w:p w14:paraId="15442084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23D44" w14:paraId="5FD94AFA" w14:textId="77777777" w:rsidTr="00A23D44">
        <w:tc>
          <w:tcPr>
            <w:tcW w:w="709" w:type="dxa"/>
          </w:tcPr>
          <w:p w14:paraId="2A2E8FC2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334" w:type="dxa"/>
          </w:tcPr>
          <w:p w14:paraId="574DD460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- магистратура</w:t>
            </w:r>
          </w:p>
        </w:tc>
      </w:tr>
      <w:tr w:rsidR="00A23D44" w14:paraId="1EA662F5" w14:textId="77777777" w:rsidTr="00A23D44">
        <w:tc>
          <w:tcPr>
            <w:tcW w:w="709" w:type="dxa"/>
          </w:tcPr>
          <w:p w14:paraId="2E1E4C70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34" w:type="dxa"/>
          </w:tcPr>
          <w:p w14:paraId="5B672294" w14:textId="77777777" w:rsidR="00A23D44" w:rsidRDefault="00A2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</w:tbl>
    <w:p w14:paraId="702F06A6" w14:textId="77777777" w:rsidR="00A23D44" w:rsidRDefault="00A23D44" w:rsidP="00120B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F109B" w14:textId="77777777" w:rsidR="00A23D44" w:rsidRDefault="00A23D44" w:rsidP="00A23D44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D44">
        <w:rPr>
          <w:rFonts w:ascii="Times New Roman" w:hAnsi="Times New Roman" w:cs="Times New Roman"/>
          <w:b/>
          <w:sz w:val="28"/>
          <w:szCs w:val="28"/>
        </w:rPr>
        <w:t>СПО-ПКР</w:t>
      </w:r>
      <w:r>
        <w:rPr>
          <w:rFonts w:ascii="Times New Roman" w:hAnsi="Times New Roman" w:cs="Times New Roman"/>
          <w:sz w:val="28"/>
          <w:szCs w:val="28"/>
        </w:rPr>
        <w:t xml:space="preserve"> – среднее профессиональное образование, подготовка квалифицированных рабочих.  Код образовательного уровня «</w:t>
      </w:r>
      <w:r w:rsidRPr="00A23D4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DCCDF5A" w14:textId="77777777" w:rsidR="00A23D44" w:rsidRDefault="00A23D44" w:rsidP="00A23D44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</w:t>
      </w:r>
      <w:r w:rsidRPr="00A23D44">
        <w:rPr>
          <w:rFonts w:ascii="Times New Roman" w:hAnsi="Times New Roman" w:cs="Times New Roman"/>
          <w:b/>
          <w:sz w:val="28"/>
          <w:szCs w:val="28"/>
        </w:rPr>
        <w:t>-СЗ</w:t>
      </w:r>
      <w:r>
        <w:rPr>
          <w:rFonts w:ascii="Times New Roman" w:hAnsi="Times New Roman" w:cs="Times New Roman"/>
          <w:sz w:val="28"/>
          <w:szCs w:val="28"/>
        </w:rPr>
        <w:t xml:space="preserve"> – среднее профессиональное образование, подготовка специалистов среднего звена. Код образовательного уровня «</w:t>
      </w:r>
      <w:r w:rsidRPr="00A23D44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7A15FC2" w14:textId="77777777" w:rsidR="00A23D44" w:rsidRDefault="00A23D44" w:rsidP="00A23D44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– высшее образование. Код образовательных уровней может быть «</w:t>
      </w:r>
      <w:r w:rsidRPr="00A23D44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23D4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A23D44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4E343B6" w14:textId="77777777" w:rsidR="005837A9" w:rsidRDefault="005837A9" w:rsidP="005837A9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14:paraId="3DA9535E" w14:textId="77777777" w:rsidR="005837A9" w:rsidRPr="005837A9" w:rsidRDefault="005837A9" w:rsidP="005837A9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уровню образования (СПО-ПКР, СПО-СЗ, ВО) прогнозируемая к обучению профессия или специальность указывается </w:t>
      </w:r>
      <w:r w:rsidRPr="005837A9">
        <w:rPr>
          <w:rFonts w:ascii="Times New Roman" w:hAnsi="Times New Roman" w:cs="Times New Roman"/>
          <w:b/>
          <w:sz w:val="28"/>
          <w:szCs w:val="28"/>
        </w:rPr>
        <w:t>1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дублирования).</w:t>
      </w:r>
    </w:p>
    <w:p w14:paraId="23F0041C" w14:textId="77777777" w:rsidR="002A4E90" w:rsidRDefault="002A4E90" w:rsidP="002A4E90">
      <w:pPr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14:paraId="49DA5A2C" w14:textId="77777777" w:rsidR="002A4E90" w:rsidRPr="00120B29" w:rsidRDefault="002A4E90" w:rsidP="002A4E9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120B29">
        <w:rPr>
          <w:rFonts w:ascii="Times New Roman" w:hAnsi="Times New Roman"/>
          <w:sz w:val="28"/>
          <w:szCs w:val="28"/>
        </w:rPr>
        <w:t xml:space="preserve">Важно! </w:t>
      </w:r>
    </w:p>
    <w:p w14:paraId="58C22612" w14:textId="77777777" w:rsidR="002A4E90" w:rsidRDefault="002A4E90" w:rsidP="002A4E90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неправильного заполнения вышеуказанных разделов данные не будут учтены, т.к. ввод прогноза по предприятиям Министерством промышленности и торговли РТ осуществляется через </w:t>
      </w:r>
      <w:r w:rsidRPr="00054687">
        <w:rPr>
          <w:rFonts w:ascii="Times New Roman" w:hAnsi="Times New Roman"/>
          <w:sz w:val="28"/>
          <w:szCs w:val="28"/>
        </w:rPr>
        <w:t>информационно-аналитическую систему «</w:t>
      </w:r>
      <w:proofErr w:type="spellStart"/>
      <w:r w:rsidRPr="00054687">
        <w:rPr>
          <w:rFonts w:ascii="Times New Roman" w:hAnsi="Times New Roman"/>
          <w:sz w:val="28"/>
          <w:szCs w:val="28"/>
        </w:rPr>
        <w:t>БАРС.Мониторинг</w:t>
      </w:r>
      <w:proofErr w:type="spellEnd"/>
      <w:r w:rsidRPr="00054687">
        <w:rPr>
          <w:rFonts w:ascii="Times New Roman" w:hAnsi="Times New Roman"/>
          <w:sz w:val="28"/>
          <w:szCs w:val="28"/>
        </w:rPr>
        <w:t>-Социальная защита»</w:t>
      </w:r>
      <w:r>
        <w:rPr>
          <w:rFonts w:ascii="Times New Roman" w:hAnsi="Times New Roman"/>
          <w:sz w:val="28"/>
          <w:szCs w:val="28"/>
        </w:rPr>
        <w:t>.</w:t>
      </w:r>
    </w:p>
    <w:p w14:paraId="2B3B6372" w14:textId="77777777" w:rsidR="002A4E90" w:rsidRDefault="002A4E90" w:rsidP="002A4E90">
      <w:pPr>
        <w:tabs>
          <w:tab w:val="left" w:pos="1005"/>
        </w:tabs>
      </w:pPr>
      <w:r>
        <w:tab/>
      </w:r>
    </w:p>
    <w:p w14:paraId="2062DD44" w14:textId="77777777" w:rsidR="002A4E90" w:rsidRPr="002A4E90" w:rsidRDefault="002A4E90" w:rsidP="002A4E90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</w:p>
    <w:p w14:paraId="0BCF2CCF" w14:textId="77777777" w:rsidR="005837A9" w:rsidRDefault="005837A9" w:rsidP="005837A9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Количественный ввод данных в таблице</w:t>
      </w:r>
    </w:p>
    <w:p w14:paraId="25F6B008" w14:textId="77777777" w:rsidR="005837A9" w:rsidRDefault="005837A9" w:rsidP="000672EF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BEA8B" w14:textId="6E906D6E" w:rsidR="005837A9" w:rsidRDefault="005837A9" w:rsidP="000672EF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278D">
        <w:rPr>
          <w:rFonts w:ascii="Times New Roman" w:hAnsi="Times New Roman" w:cs="Times New Roman"/>
          <w:sz w:val="28"/>
          <w:szCs w:val="28"/>
        </w:rPr>
        <w:t>столбцах 24-30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37A9">
        <w:rPr>
          <w:rFonts w:ascii="Times New Roman" w:hAnsi="Times New Roman" w:cs="Times New Roman"/>
          <w:b/>
          <w:i/>
          <w:sz w:val="28"/>
          <w:szCs w:val="28"/>
        </w:rPr>
        <w:t>Потребность в подготовке кадров»</w:t>
      </w:r>
      <w:r>
        <w:rPr>
          <w:rFonts w:ascii="Times New Roman" w:hAnsi="Times New Roman" w:cs="Times New Roman"/>
          <w:sz w:val="28"/>
          <w:szCs w:val="28"/>
        </w:rPr>
        <w:t xml:space="preserve"> по годам значение </w:t>
      </w:r>
      <w:r w:rsidRPr="004C0417">
        <w:rPr>
          <w:rFonts w:ascii="Times New Roman" w:hAnsi="Times New Roman" w:cs="Times New Roman"/>
          <w:sz w:val="28"/>
          <w:szCs w:val="28"/>
          <w:u w:val="single"/>
        </w:rPr>
        <w:t xml:space="preserve">должно быть равно сумме значений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278D">
        <w:rPr>
          <w:rFonts w:ascii="Times New Roman" w:hAnsi="Times New Roman" w:cs="Times New Roman"/>
          <w:sz w:val="28"/>
          <w:szCs w:val="28"/>
        </w:rPr>
        <w:t>столбцах 10-16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0417">
        <w:rPr>
          <w:rFonts w:ascii="Times New Roman" w:hAnsi="Times New Roman" w:cs="Times New Roman"/>
          <w:b/>
          <w:i/>
          <w:sz w:val="28"/>
          <w:szCs w:val="28"/>
        </w:rPr>
        <w:t>Прогнозируемое выбытие работников по годам»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278D">
        <w:rPr>
          <w:rFonts w:ascii="Times New Roman" w:hAnsi="Times New Roman" w:cs="Times New Roman"/>
          <w:sz w:val="28"/>
          <w:szCs w:val="28"/>
        </w:rPr>
        <w:t xml:space="preserve">столбцах 17-23 </w:t>
      </w:r>
      <w:r w:rsidRPr="004C0417">
        <w:rPr>
          <w:rFonts w:ascii="Times New Roman" w:hAnsi="Times New Roman" w:cs="Times New Roman"/>
          <w:b/>
          <w:i/>
          <w:sz w:val="28"/>
          <w:szCs w:val="28"/>
        </w:rPr>
        <w:t>«Дополнительная потребность отрасли в специалистах, связанная с открытием нового производства и развитием отрасли (создание новых рабочих мест)»</w:t>
      </w:r>
      <w:r w:rsidR="004C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0F17C7C" w14:textId="21C76256" w:rsidR="004C0417" w:rsidRDefault="004C0417" w:rsidP="000672EF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Потребность в подготовке кадров в 202</w:t>
      </w:r>
      <w:r w:rsidR="008D4C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(столбец 24) должен быть равен сумме прогнозируемого выбытия в 202</w:t>
      </w:r>
      <w:r w:rsidR="008D4C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(столбец 10) и дополнительной потребности в специалистах в 202</w:t>
      </w:r>
      <w:r w:rsidR="008D4C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(столбец 17)</w:t>
      </w:r>
      <w:r w:rsidR="004B7356">
        <w:rPr>
          <w:rFonts w:ascii="Times New Roman" w:hAnsi="Times New Roman" w:cs="Times New Roman"/>
          <w:sz w:val="28"/>
          <w:szCs w:val="28"/>
        </w:rPr>
        <w:t>.</w:t>
      </w:r>
    </w:p>
    <w:p w14:paraId="0B417E69" w14:textId="77777777" w:rsidR="004B7356" w:rsidRDefault="004B7356" w:rsidP="000672EF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столбец 24 должен быть ≥ как столбцу 10, так и столбцу 17 по отдельности.</w:t>
      </w:r>
    </w:p>
    <w:p w14:paraId="6A9B420E" w14:textId="77777777" w:rsidR="004C0417" w:rsidRDefault="004B7356" w:rsidP="000672EF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Типичная ошибка при заполнении указанных разделов таблицы представлена на Рисунке 1.</w:t>
      </w:r>
    </w:p>
    <w:p w14:paraId="614210F7" w14:textId="77777777" w:rsidR="004B7356" w:rsidRDefault="004B7356" w:rsidP="000672EF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91B390" w14:textId="77777777" w:rsidR="004B7356" w:rsidRDefault="004B7356" w:rsidP="000672EF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A2815D" w14:textId="77777777" w:rsidR="004B7356" w:rsidRDefault="004B7356" w:rsidP="000672EF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49B5C2" w14:textId="77777777" w:rsidR="004B7356" w:rsidRPr="004C0417" w:rsidRDefault="004B7356" w:rsidP="004B7356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</w:p>
    <w:p w14:paraId="4DCEBFBF" w14:textId="77777777" w:rsidR="002A4E90" w:rsidRDefault="004B7356" w:rsidP="002A4E90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 w:rsidRPr="004B73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AFEEA2" wp14:editId="06431138">
            <wp:extent cx="6344750" cy="35907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26" cy="36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EE49" w14:textId="77777777" w:rsidR="002A4E90" w:rsidRDefault="004B7356" w:rsidP="002A4E9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 изображено правильное заполнение всех столбцов.</w:t>
      </w:r>
    </w:p>
    <w:p w14:paraId="5F282F93" w14:textId="77777777" w:rsidR="004B7356" w:rsidRDefault="004B7356" w:rsidP="004B7356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14:paraId="23B5F811" w14:textId="77777777" w:rsidR="004B7356" w:rsidRDefault="004B7356" w:rsidP="004B7356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B7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BCB91" wp14:editId="0BE18B23">
            <wp:extent cx="6691630" cy="2952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74" cy="295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A599A" w14:textId="77777777" w:rsidR="00030934" w:rsidRDefault="00030934" w:rsidP="00030934">
      <w:pPr>
        <w:tabs>
          <w:tab w:val="left" w:pos="100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зависимости от того, насколько корректно будут введены все данные в таблице, формируется прогноз потребности в кадрах.</w:t>
      </w:r>
    </w:p>
    <w:p w14:paraId="1D4C2FFB" w14:textId="77777777" w:rsidR="00030934" w:rsidRPr="00030934" w:rsidRDefault="00030934" w:rsidP="00030934">
      <w:pPr>
        <w:tabs>
          <w:tab w:val="left" w:pos="100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Полученные данные учитываются образовательными учреждениями при формировании направлений подготовки по конкретной специальности.  </w:t>
      </w:r>
    </w:p>
    <w:sectPr w:rsidR="00030934" w:rsidRPr="00030934" w:rsidSect="00086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8B51" w14:textId="77777777" w:rsidR="0066648F" w:rsidRDefault="0066648F" w:rsidP="00D826AB">
      <w:pPr>
        <w:spacing w:after="0" w:line="240" w:lineRule="auto"/>
      </w:pPr>
      <w:r>
        <w:separator/>
      </w:r>
    </w:p>
  </w:endnote>
  <w:endnote w:type="continuationSeparator" w:id="0">
    <w:p w14:paraId="5C4C17A1" w14:textId="77777777" w:rsidR="0066648F" w:rsidRDefault="0066648F" w:rsidP="00D8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B9FD" w14:textId="77777777" w:rsidR="0066648F" w:rsidRDefault="0066648F" w:rsidP="00D826AB">
      <w:pPr>
        <w:spacing w:after="0" w:line="240" w:lineRule="auto"/>
      </w:pPr>
      <w:r>
        <w:separator/>
      </w:r>
    </w:p>
  </w:footnote>
  <w:footnote w:type="continuationSeparator" w:id="0">
    <w:p w14:paraId="186ACFAB" w14:textId="77777777" w:rsidR="0066648F" w:rsidRDefault="0066648F" w:rsidP="00D826AB">
      <w:pPr>
        <w:spacing w:after="0" w:line="240" w:lineRule="auto"/>
      </w:pPr>
      <w:r>
        <w:continuationSeparator/>
      </w:r>
    </w:p>
  </w:footnote>
  <w:footnote w:id="1">
    <w:p w14:paraId="38EAF2CD" w14:textId="7D8C0AC8" w:rsidR="00D826AB" w:rsidRPr="00D826AB" w:rsidRDefault="00D826AB">
      <w:pPr>
        <w:pStyle w:val="af0"/>
        <w:rPr>
          <w:rFonts w:ascii="Times New Roman" w:hAnsi="Times New Roman" w:cs="Times New Roman"/>
        </w:rPr>
      </w:pPr>
      <w:r w:rsidRPr="00D826AB">
        <w:rPr>
          <w:rStyle w:val="af2"/>
          <w:rFonts w:ascii="Times New Roman" w:hAnsi="Times New Roman" w:cs="Times New Roman"/>
        </w:rPr>
        <w:footnoteRef/>
      </w:r>
      <w:r w:rsidRPr="00D826AB">
        <w:rPr>
          <w:rFonts w:ascii="Times New Roman" w:hAnsi="Times New Roman" w:cs="Times New Roman"/>
        </w:rPr>
        <w:t xml:space="preserve"> утверждена постановлением Кабинета Министров Республики Татарстан от 31.03.2014 г. № 208 «Об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001E"/>
    <w:multiLevelType w:val="hybridMultilevel"/>
    <w:tmpl w:val="7006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2A60"/>
    <w:multiLevelType w:val="hybridMultilevel"/>
    <w:tmpl w:val="84AE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86"/>
    <w:rsid w:val="00030934"/>
    <w:rsid w:val="000672EF"/>
    <w:rsid w:val="00086D47"/>
    <w:rsid w:val="00120B29"/>
    <w:rsid w:val="00264E20"/>
    <w:rsid w:val="002A4E90"/>
    <w:rsid w:val="00332EDB"/>
    <w:rsid w:val="00426617"/>
    <w:rsid w:val="004849CD"/>
    <w:rsid w:val="004B7356"/>
    <w:rsid w:val="004C0417"/>
    <w:rsid w:val="005837A9"/>
    <w:rsid w:val="0066648F"/>
    <w:rsid w:val="0071278D"/>
    <w:rsid w:val="008333D7"/>
    <w:rsid w:val="008444A2"/>
    <w:rsid w:val="008D4CA5"/>
    <w:rsid w:val="008F4B86"/>
    <w:rsid w:val="00960905"/>
    <w:rsid w:val="00A23D44"/>
    <w:rsid w:val="00B04C37"/>
    <w:rsid w:val="00BA51C7"/>
    <w:rsid w:val="00C903E5"/>
    <w:rsid w:val="00CE0080"/>
    <w:rsid w:val="00D826AB"/>
    <w:rsid w:val="00DB0F03"/>
    <w:rsid w:val="00E02086"/>
    <w:rsid w:val="00F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7F51"/>
  <w15:chartTrackingRefBased/>
  <w15:docId w15:val="{88316078-E9FF-4B68-B094-7A6A0937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3D7"/>
    <w:rPr>
      <w:color w:val="0000FF"/>
      <w:u w:val="single"/>
    </w:rPr>
  </w:style>
  <w:style w:type="paragraph" w:customStyle="1" w:styleId="a4">
    <w:name w:val="Примечание (текст)"/>
    <w:basedOn w:val="a"/>
    <w:link w:val="a5"/>
    <w:rsid w:val="008333D7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after="120" w:line="240" w:lineRule="auto"/>
      <w:ind w:left="567" w:right="567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a6">
    <w:name w:val="Важно!"/>
    <w:basedOn w:val="a"/>
    <w:link w:val="a7"/>
    <w:rsid w:val="008333D7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120" w:line="240" w:lineRule="auto"/>
      <w:ind w:left="567" w:right="567"/>
      <w:jc w:val="both"/>
    </w:pPr>
    <w:rPr>
      <w:rFonts w:ascii="Tahoma" w:eastAsia="Times New Roman" w:hAnsi="Tahoma" w:cs="Times New Roman"/>
      <w:b/>
      <w:color w:val="E02020"/>
      <w:sz w:val="20"/>
      <w:szCs w:val="20"/>
    </w:rPr>
  </w:style>
  <w:style w:type="character" w:customStyle="1" w:styleId="a5">
    <w:name w:val="Примечание (текст) Знак"/>
    <w:link w:val="a4"/>
    <w:rsid w:val="008333D7"/>
    <w:rPr>
      <w:rFonts w:ascii="Tahoma" w:eastAsia="Times New Roman" w:hAnsi="Tahoma" w:cs="Times New Roman"/>
      <w:sz w:val="20"/>
      <w:szCs w:val="20"/>
    </w:rPr>
  </w:style>
  <w:style w:type="character" w:customStyle="1" w:styleId="a7">
    <w:name w:val="Важно! Знак"/>
    <w:link w:val="a6"/>
    <w:rsid w:val="008333D7"/>
    <w:rPr>
      <w:rFonts w:ascii="Tahoma" w:eastAsia="Times New Roman" w:hAnsi="Tahoma" w:cs="Times New Roman"/>
      <w:b/>
      <w:color w:val="E02020"/>
      <w:sz w:val="20"/>
      <w:szCs w:val="20"/>
    </w:rPr>
  </w:style>
  <w:style w:type="paragraph" w:styleId="a8">
    <w:name w:val="List Paragraph"/>
    <w:basedOn w:val="a"/>
    <w:uiPriority w:val="34"/>
    <w:qFormat/>
    <w:rsid w:val="008333D7"/>
    <w:pPr>
      <w:ind w:left="720"/>
      <w:contextualSpacing/>
    </w:pPr>
  </w:style>
  <w:style w:type="character" w:customStyle="1" w:styleId="blk">
    <w:name w:val="blk"/>
    <w:basedOn w:val="a0"/>
    <w:rsid w:val="00120B29"/>
  </w:style>
  <w:style w:type="character" w:styleId="a9">
    <w:name w:val="annotation reference"/>
    <w:basedOn w:val="a0"/>
    <w:uiPriority w:val="99"/>
    <w:semiHidden/>
    <w:unhideWhenUsed/>
    <w:rsid w:val="000672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72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72E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72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72E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6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72E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D826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26A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2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D2F4B2CA409B4CD73127147FD85ABE39B47CDD2D68B22067B2906E0N7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D62E-B002-4214-AE79-12F57C78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Апакова Ильсия Равильевна</dc:creator>
  <cp:keywords/>
  <dc:description/>
  <cp:lastModifiedBy>Апакова Ильсия Равильевна</cp:lastModifiedBy>
  <cp:revision>2</cp:revision>
  <dcterms:created xsi:type="dcterms:W3CDTF">2023-01-24T06:52:00Z</dcterms:created>
  <dcterms:modified xsi:type="dcterms:W3CDTF">2023-01-24T06:52:00Z</dcterms:modified>
</cp:coreProperties>
</file>